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0B" w:rsidRDefault="009D3E0B" w:rsidP="00AC398C">
      <w:pPr>
        <w:widowControl/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193014" w:rsidRPr="00233C89" w:rsidRDefault="00193014" w:rsidP="00AC398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bookmarkStart w:id="1" w:name="_Toc421164671"/>
    <w:p w:rsidR="00E91DCC" w:rsidRPr="00233C89" w:rsidRDefault="00666FBD" w:rsidP="00BB41D3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1787EF" wp14:editId="0FC6B717">
                <wp:simplePos x="0" y="0"/>
                <wp:positionH relativeFrom="column">
                  <wp:posOffset>5240655</wp:posOffset>
                </wp:positionH>
                <wp:positionV relativeFrom="paragraph">
                  <wp:posOffset>-460375</wp:posOffset>
                </wp:positionV>
                <wp:extent cx="1245870" cy="1403985"/>
                <wp:effectExtent l="0" t="0" r="11430" b="2032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DC6" w:rsidRPr="002D6E66" w:rsidRDefault="00082DC6" w:rsidP="00666F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12.65pt;margin-top:-36.25pt;width:98.1pt;height:110.55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">
                <v:textbox style="mso-fit-shape-to-text:t">
                  <w:txbxContent>
                    <w:p w:rsidR="00082DC6" w:rsidRPr="002D6E66" w:rsidRDefault="00082DC6" w:rsidP="00666FB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33C89">
        <w:rPr>
          <w:color w:val="auto"/>
          <w:szCs w:val="21"/>
        </w:rPr>
        <w:t>様式</w:t>
      </w:r>
      <w:r w:rsidR="00AC398C" w:rsidRPr="00233C89">
        <w:rPr>
          <w:color w:val="auto"/>
          <w:szCs w:val="21"/>
        </w:rPr>
        <w:t>４</w:t>
      </w:r>
      <w:r w:rsidR="00BB41D3" w:rsidRPr="00233C89">
        <w:rPr>
          <w:rFonts w:hint="eastAsia"/>
          <w:color w:val="auto"/>
          <w:szCs w:val="21"/>
        </w:rPr>
        <w:t>（介護ロボット等モニター調査　実施希望書）</w:t>
      </w:r>
      <w:bookmarkEnd w:id="1"/>
    </w:p>
    <w:p w:rsidR="00E91DCC" w:rsidRPr="00233C89" w:rsidRDefault="00E91DCC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4868C6" w:rsidRDefault="00E91DCC" w:rsidP="00E91D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 w:val="24"/>
          <w:szCs w:val="21"/>
        </w:rPr>
      </w:pPr>
      <w:r w:rsidRPr="004868C6">
        <w:rPr>
          <w:rFonts w:ascii="ＭＳ ゴシック" w:eastAsia="ＭＳ ゴシック" w:hAnsi="ＭＳ ゴシック" w:cs="ＭＳ ゴシック" w:hint="eastAsia"/>
          <w:kern w:val="0"/>
          <w:sz w:val="24"/>
          <w:szCs w:val="21"/>
        </w:rPr>
        <w:t xml:space="preserve">介護ロボット等モニター調査　</w:t>
      </w:r>
      <w:r w:rsidRPr="004868C6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>実施希望書</w:t>
      </w:r>
    </w:p>
    <w:p w:rsidR="00E91DCC" w:rsidRPr="00233C89" w:rsidRDefault="00E91DCC" w:rsidP="00E91DCC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１．希望する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モニター調査事業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134"/>
        <w:gridCol w:w="1418"/>
        <w:gridCol w:w="5095"/>
      </w:tblGrid>
      <w:tr w:rsidR="00E91DCC" w:rsidRPr="00233C89" w:rsidTr="00D94488">
        <w:trPr>
          <w:trHeight w:val="413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案件番号</w:t>
            </w:r>
          </w:p>
        </w:tc>
        <w:tc>
          <w:tcPr>
            <w:tcW w:w="2134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</w:t>
            </w:r>
          </w:p>
        </w:tc>
        <w:tc>
          <w:tcPr>
            <w:tcW w:w="509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D2ACD" w:rsidRPr="00233C89" w:rsidTr="00417874">
        <w:trPr>
          <w:trHeight w:val="413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1D2ACD" w:rsidRPr="00233C89" w:rsidRDefault="001D2ACD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 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業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 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名</w:t>
            </w:r>
          </w:p>
        </w:tc>
        <w:tc>
          <w:tcPr>
            <w:tcW w:w="8647" w:type="dxa"/>
            <w:gridSpan w:val="3"/>
            <w:vAlign w:val="center"/>
          </w:tcPr>
          <w:p w:rsidR="001D2ACD" w:rsidRPr="00233C89" w:rsidRDefault="001D2ACD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２．実施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100"/>
        <w:gridCol w:w="30"/>
        <w:gridCol w:w="1985"/>
        <w:gridCol w:w="2730"/>
        <w:gridCol w:w="1235"/>
      </w:tblGrid>
      <w:tr w:rsidR="00E91DCC" w:rsidRPr="00233C89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実施機関名</w:t>
            </w:r>
          </w:p>
        </w:tc>
        <w:tc>
          <w:tcPr>
            <w:tcW w:w="8080" w:type="dxa"/>
            <w:gridSpan w:val="5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実施責任者氏名</w:t>
            </w:r>
          </w:p>
        </w:tc>
        <w:tc>
          <w:tcPr>
            <w:tcW w:w="8080" w:type="dxa"/>
            <w:gridSpan w:val="5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主担当者</w:t>
            </w:r>
            <w:r w:rsidR="001D2ACD" w:rsidRPr="00240621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名</w:t>
            </w:r>
          </w:p>
        </w:tc>
        <w:tc>
          <w:tcPr>
            <w:tcW w:w="8080" w:type="dxa"/>
            <w:gridSpan w:val="5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主担当者</w:t>
            </w: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連絡先</w:t>
            </w: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住所</w:t>
            </w:r>
          </w:p>
        </w:tc>
        <w:tc>
          <w:tcPr>
            <w:tcW w:w="5980" w:type="dxa"/>
            <w:gridSpan w:val="4"/>
            <w:vAlign w:val="center"/>
          </w:tcPr>
          <w:p w:rsidR="00E91DCC" w:rsidRDefault="004868C6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〒</w:t>
            </w:r>
          </w:p>
          <w:p w:rsidR="00082DC6" w:rsidRPr="00240621" w:rsidRDefault="00082DC6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7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4868C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4868C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電話</w:t>
            </w:r>
          </w:p>
        </w:tc>
        <w:tc>
          <w:tcPr>
            <w:tcW w:w="5980" w:type="dxa"/>
            <w:gridSpan w:val="4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2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4868C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4868C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電子メールアドレス</w:t>
            </w:r>
          </w:p>
        </w:tc>
        <w:tc>
          <w:tcPr>
            <w:tcW w:w="5980" w:type="dxa"/>
            <w:gridSpan w:val="4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主担当者の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資格と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日常業務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モニター調査に係わる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者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  <w:u w:val="wave"/>
              </w:rPr>
              <w:t>（モニター調査に係わる全ての方を記載してください。）</w:t>
            </w: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所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属</w:t>
            </w:r>
          </w:p>
        </w:tc>
        <w:tc>
          <w:tcPr>
            <w:tcW w:w="3965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資格及び業務経験等、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経験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0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83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モニター調査実施可能な期間</w:t>
            </w:r>
          </w:p>
        </w:tc>
        <w:tc>
          <w:tcPr>
            <w:tcW w:w="8080" w:type="dxa"/>
            <w:gridSpan w:val="5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月　　日頃　　～　　　　月　　日頃</w:t>
            </w:r>
          </w:p>
        </w:tc>
      </w:tr>
      <w:tr w:rsidR="00E91DCC" w:rsidRPr="00233C89" w:rsidTr="00D94488">
        <w:trPr>
          <w:trHeight w:val="80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福祉用具の開発に関するこれまでの実績等</w:t>
            </w:r>
          </w:p>
        </w:tc>
        <w:tc>
          <w:tcPr>
            <w:tcW w:w="8080" w:type="dxa"/>
            <w:gridSpan w:val="5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74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今回、モニター調査を希望する施設としてのねらい</w:t>
            </w:r>
          </w:p>
        </w:tc>
        <w:tc>
          <w:tcPr>
            <w:tcW w:w="8080" w:type="dxa"/>
            <w:gridSpan w:val="5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t>３．メーカーが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モニター調査したい内容に対する対応予定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8103"/>
      </w:tblGrid>
      <w:tr w:rsidR="00E91DCC" w:rsidRPr="00233C89" w:rsidTr="00D94488">
        <w:trPr>
          <w:trHeight w:val="315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項目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対応予定</w:t>
            </w:r>
          </w:p>
        </w:tc>
      </w:tr>
      <w:tr w:rsidR="00E91DCC" w:rsidRPr="00233C89" w:rsidTr="00D94488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D94488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D94488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14373" w:rsidRDefault="00714373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t>４．当該機器に対して、施設等側からモニター調査したい項目・内容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8103"/>
      </w:tblGrid>
      <w:tr w:rsidR="00E91DCC" w:rsidRPr="00233C89" w:rsidTr="00D94488">
        <w:trPr>
          <w:trHeight w:val="315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項目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モニターしたい内容</w:t>
            </w:r>
          </w:p>
        </w:tc>
      </w:tr>
      <w:tr w:rsidR="00E91DCC" w:rsidRPr="00233C89" w:rsidTr="00F700DF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F700DF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F700DF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F700DF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を増やしください。</w:t>
      </w: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193014" w:rsidRDefault="00193014" w:rsidP="00E91DCC">
      <w:pPr>
        <w:rPr>
          <w:rFonts w:ascii="ＭＳ ゴシック" w:eastAsia="ＭＳ ゴシック" w:hAnsi="ＭＳ ゴシック"/>
          <w:szCs w:val="21"/>
        </w:rPr>
      </w:pPr>
    </w:p>
    <w:sectPr w:rsidR="00193014" w:rsidSect="0061509E">
      <w:footerReference w:type="default" r:id="rId9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C6" w:rsidRDefault="00082DC6" w:rsidP="00094E17">
      <w:r>
        <w:separator/>
      </w:r>
    </w:p>
  </w:endnote>
  <w:endnote w:type="continuationSeparator" w:id="0">
    <w:p w:rsidR="00082DC6" w:rsidRDefault="00082DC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82DC6" w:rsidRDefault="00082D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E0B" w:rsidRPr="009D3E0B">
          <w:rPr>
            <w:noProof/>
            <w:lang w:val="ja-JP"/>
          </w:rPr>
          <w:t>2</w:t>
        </w:r>
        <w:r>
          <w:fldChar w:fldCharType="end"/>
        </w:r>
      </w:p>
    </w:sdtContent>
  </w:sdt>
  <w:p w:rsidR="00082DC6" w:rsidRDefault="00082D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C6" w:rsidRDefault="00082DC6" w:rsidP="00094E17">
      <w:r>
        <w:separator/>
      </w:r>
    </w:p>
  </w:footnote>
  <w:footnote w:type="continuationSeparator" w:id="0">
    <w:p w:rsidR="00082DC6" w:rsidRDefault="00082DC6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74824"/>
    <w:rsid w:val="000819E4"/>
    <w:rsid w:val="00082DC6"/>
    <w:rsid w:val="00083A40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3014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50F1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AD6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361B1"/>
    <w:rsid w:val="00850789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70614"/>
    <w:rsid w:val="00983938"/>
    <w:rsid w:val="009865EE"/>
    <w:rsid w:val="009A2774"/>
    <w:rsid w:val="009B043A"/>
    <w:rsid w:val="009D052C"/>
    <w:rsid w:val="009D3E0B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0B35"/>
    <w:rsid w:val="00B12BFA"/>
    <w:rsid w:val="00B1630D"/>
    <w:rsid w:val="00B24803"/>
    <w:rsid w:val="00B300E6"/>
    <w:rsid w:val="00B33085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5830-636C-4097-A784-0DDE26D6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917B2B9E</Template>
  <TotalTime>510</TotalTime>
  <Pages>2</Pages>
  <Words>73</Words>
  <Characters>419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2015-06-04T00:59:00Z</cp:lastPrinted>
  <dcterms:created xsi:type="dcterms:W3CDTF">2015-05-20T04:09:00Z</dcterms:created>
  <dcterms:modified xsi:type="dcterms:W3CDTF">2016-11-04T04:22:00Z</dcterms:modified>
</cp:coreProperties>
</file>